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771847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771847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771847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365F1811" w14:textId="7A85C7F4" w:rsidR="00EE53B2" w:rsidRPr="00376191" w:rsidRDefault="0050468C" w:rsidP="00B9303B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50468C">
              <w:rPr>
                <w:rFonts w:ascii="Arial" w:hAnsi="Arial" w:cs="Arial"/>
                <w:sz w:val="14"/>
                <w:szCs w:val="14"/>
              </w:rPr>
              <w:t>Richiesta d’offerta con consultazione di più operatori economici, ai sensi dell’art. 50 comma 1 lett. b) del D.lgs. 36/2023, finalizzata all’affidamento della fornitura mediante noleggio di nr. 2 autocompattatori a tre assi da impiegarsi nei servizi di raccolta dei rifiuti urbani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6760C156" w14:textId="76A4DAEE" w:rsidR="00126834" w:rsidRPr="00126834" w:rsidRDefault="00771847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77184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A0326EE713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771847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77184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77184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771847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77184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771847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771847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771847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771847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771847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77184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771847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771847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771847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771847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771847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771847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771847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771847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771847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771847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771847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77184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771847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771847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77184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2B9" w14:textId="77777777" w:rsidR="00EE53B2" w:rsidRDefault="0077184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6360" w14:textId="77777777" w:rsidR="00EE53B2" w:rsidRDefault="0077184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BA9" w14:textId="77777777" w:rsidR="00EE53B2" w:rsidRDefault="0077184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71E9C"/>
    <w:rsid w:val="00376191"/>
    <w:rsid w:val="003A28F8"/>
    <w:rsid w:val="003B3E99"/>
    <w:rsid w:val="004D2C45"/>
    <w:rsid w:val="0050468C"/>
    <w:rsid w:val="00506A11"/>
    <w:rsid w:val="005443A5"/>
    <w:rsid w:val="00576C00"/>
    <w:rsid w:val="005F6AF5"/>
    <w:rsid w:val="00771847"/>
    <w:rsid w:val="00AB3AC1"/>
    <w:rsid w:val="00B92857"/>
    <w:rsid w:val="00B9303B"/>
    <w:rsid w:val="00D3032F"/>
    <w:rsid w:val="00D3702C"/>
    <w:rsid w:val="00D90842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9</cp:revision>
  <dcterms:created xsi:type="dcterms:W3CDTF">2023-07-25T12:09:00Z</dcterms:created>
  <dcterms:modified xsi:type="dcterms:W3CDTF">2023-11-27T09:35:00Z</dcterms:modified>
</cp:coreProperties>
</file>